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1C4F2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="001C4F2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DA032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032A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แต่งตั้งผู้แทนประชาชนเข้าร่วมเป็นคณะกรรมการจัดงานต่างๆ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การส่งเสริมการมีส่วนร่วมของประชาชนให้มีส่วนร่วมในการบริหารกิจการขององค์กรปกครองส่วนท้องถิ่น ให้มีโอกาสร่วมตรวจสอบ กำกับ ดูแลการดำเนินการตามขั้นตอนต่างๆ โดยการประสานความร่วมมือจากทุกภาคส่วน ร่วมเป็นเจ้าของ ร่วมคิด ร่วมทำและร่วมรับผิดชอบ เพื่อร่วมกันขับเคลื่อนการดำเนินงานกิจกรรมโครงการต่างๆ ให้บรรลุเป้าหมาย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การมีส่วนร่วมของประชาชนในการ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ดำเนินงานของเทศบาล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ให้ประชาชนได้มีโอกาสในการตรวจสอบการดำเนินงานของเทศบาล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และประเมินผลการปฏิบัติงาน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52A92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ผู้นำชุมชน จากกลุ่มองค์กรต่างๆ ร่วมเป็นคณะกรรมการจัดงานฝ่ายต่างๆมอบหมายหน้าที่ความรับผิดชอบ 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แจ้งผู้ได้รับการแต่งตั้งทราบ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สำนัก กอง ฝ่าย งานต่างๆของเทศบาล</w:t>
      </w:r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>
        <w:rPr>
          <w:rFonts w:ascii="TH SarabunIT๙" w:hAnsi="TH SarabunIT๙" w:cs="TH SarabunIT๙" w:hint="cs"/>
          <w:sz w:val="32"/>
          <w:szCs w:val="32"/>
          <w:cs/>
        </w:rPr>
        <w:t>มีการแต่งตั้งประชาชนเข้าร่วมเป็นคณะกรรมการในการจัดงานต่างๆ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64701"/>
    <w:rsid w:val="00167E07"/>
    <w:rsid w:val="001C4F22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032A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458A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88</cp:revision>
  <dcterms:created xsi:type="dcterms:W3CDTF">2018-07-06T07:05:00Z</dcterms:created>
  <dcterms:modified xsi:type="dcterms:W3CDTF">2020-03-19T07:02:00Z</dcterms:modified>
</cp:coreProperties>
</file>